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773D" w:rsidRPr="004F535E" w:rsidP="00D5773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4F535E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728</w:t>
      </w:r>
      <w:r w:rsidRPr="004F535E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-2102/2025</w:t>
      </w:r>
    </w:p>
    <w:p w:rsidR="00D5773D" w:rsidP="00D5773D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86MS0042-01-2025-003188-54</w:t>
      </w:r>
    </w:p>
    <w:p w:rsidR="00D5773D" w:rsidRPr="00D34EC5" w:rsidP="00D57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5773D" w:rsidRPr="00D34EC5" w:rsidP="00D57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D5773D" w:rsidRPr="00D34EC5" w:rsidP="00D57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73D" w:rsidRPr="00D34EC5" w:rsidP="00D57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Нижневартовск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июля 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D5773D" w:rsidRPr="00D34EC5" w:rsidP="00D57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Нижневартовского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Нижневартовска Ханты-Мансийского автономно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мирового судьи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Нижневартовского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Нижневартовска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Вдовина О.В., находящийся по адресу: ХМАО – Югра, г. Нижневартовск, ул. Нефт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яников, 6, </w:t>
      </w:r>
    </w:p>
    <w:p w:rsidR="00D5773D" w:rsidRPr="00D34EC5" w:rsidP="00D57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D5773D" w:rsidRPr="00D34EC5" w:rsidP="00D57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Булатова Рашида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Далгатовича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</w:t>
      </w:r>
      <w:r w:rsidR="00260AE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60AE1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D5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AE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 не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054F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 </w:t>
      </w:r>
      <w:r w:rsidR="00260AE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в/у </w:t>
      </w:r>
      <w:r w:rsidR="00260AE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***</w:t>
      </w:r>
      <w:r w:rsidRPr="00D34EC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</w:t>
      </w:r>
    </w:p>
    <w:p w:rsidR="00D5773D" w:rsidRPr="00D34EC5" w:rsidP="00D57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D5773D" w:rsidRPr="00D34EC5" w:rsidP="00D57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D5773D" w:rsidRPr="00D34EC5" w:rsidP="00D57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73D" w:rsidRPr="00D34EC5" w:rsidP="00D57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Булатов Р.Д., 31.05.2025 в 09:40 часов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Мира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Нижневартовска, управляя транспортным средством «</w:t>
      </w:r>
      <w:r w:rsidR="00260AE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260AE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перекрестке, образованном пересечениями проезжий частей при  совершении маневра разворота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выехал на полосу, предназначенную для встречного движения, в нарушение п. 8.6 Правил дорожного движения РФ.</w:t>
      </w:r>
    </w:p>
    <w:p w:rsidR="00D5773D" w:rsidP="00D57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рассмотрени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дела об административном правонарушен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Булатов Р.Д. вину признал.</w:t>
      </w:r>
    </w:p>
    <w:p w:rsidR="00D5773D" w:rsidRPr="00D34EC5" w:rsidP="00D5773D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Мировой 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судья,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исследовал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доказательства по делу:</w:t>
      </w:r>
    </w:p>
    <w:p w:rsidR="00D5773D" w:rsidRPr="00D34EC5" w:rsidP="00D5773D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86 ХМ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598838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Булатов Р.Д.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ознакомлен; разъяснены процессуальные права, предусмотренные ст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 25.1 Кодекса РФ об административных правонарушениях, а также возможность не свидетельствовать против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(ст. 51 Конституции РФ),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имеется его подпись;</w:t>
      </w:r>
    </w:p>
    <w:p w:rsidR="00D5773D" w:rsidRPr="00D34EC5" w:rsidP="00D5773D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 инспектора ДПС ОГИБДД УМВД России по г. Нижневартовску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азаны обстоятельства, изложенные в протоколе об административном правонарушении;</w:t>
      </w:r>
    </w:p>
    <w:p w:rsidR="00D5773D" w:rsidP="00D57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видеофиксацию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при просмотре которой видно,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««</w:t>
      </w:r>
      <w:r w:rsidR="00260AE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260AE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маневр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поворота налево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средство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оказалось на полосе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73D" w:rsidRPr="004964FB" w:rsidP="00D5773D">
      <w:pPr>
        <w:pStyle w:val="BodyTextIndent"/>
        <w:ind w:firstLine="540"/>
        <w:jc w:val="both"/>
        <w:rPr>
          <w:szCs w:val="28"/>
        </w:rPr>
      </w:pPr>
      <w:r w:rsidRPr="004964FB">
        <w:rPr>
          <w:color w:val="0D0D0D" w:themeColor="text1" w:themeTint="F2"/>
          <w:szCs w:val="28"/>
        </w:rPr>
        <w:t xml:space="preserve">копию дислокации дорожных </w:t>
      </w:r>
      <w:r w:rsidRPr="004964FB">
        <w:rPr>
          <w:szCs w:val="28"/>
        </w:rPr>
        <w:t xml:space="preserve">знаков, из которой усматривается наличие </w:t>
      </w:r>
      <w:r>
        <w:rPr>
          <w:szCs w:val="28"/>
        </w:rPr>
        <w:t xml:space="preserve">регулируемого </w:t>
      </w:r>
      <w:r>
        <w:rPr>
          <w:szCs w:val="28"/>
        </w:rPr>
        <w:t xml:space="preserve">перекрестка </w:t>
      </w:r>
      <w:r w:rsidRPr="004964FB">
        <w:rPr>
          <w:szCs w:val="28"/>
        </w:rPr>
        <w:t xml:space="preserve"> в</w:t>
      </w:r>
      <w:r w:rsidRPr="004964FB">
        <w:rPr>
          <w:szCs w:val="28"/>
        </w:rPr>
        <w:t xml:space="preserve"> </w:t>
      </w:r>
      <w:r>
        <w:rPr>
          <w:szCs w:val="28"/>
        </w:rPr>
        <w:t xml:space="preserve">районе д.12Б по ул. Мира </w:t>
      </w:r>
      <w:r w:rsidRPr="00D34EC5">
        <w:rPr>
          <w:szCs w:val="28"/>
        </w:rPr>
        <w:t xml:space="preserve"> г. Нижневартовска</w:t>
      </w:r>
      <w:r w:rsidRPr="004964FB">
        <w:rPr>
          <w:szCs w:val="28"/>
        </w:rPr>
        <w:t>.</w:t>
      </w:r>
    </w:p>
    <w:p w:rsidR="00D5773D" w:rsidRPr="00D34EC5" w:rsidP="00D57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авилами дорожного движения РФ и за него не установлена ответственность ч.3 ст.12.15 КоАП РФ.</w:t>
      </w:r>
    </w:p>
    <w:p w:rsidR="00D5773D" w:rsidRPr="00D34EC5" w:rsidP="00D5773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</w:t>
      </w: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D34EC5">
        <w:rPr>
          <w:rFonts w:ascii="Arial" w:eastAsia="Times New Roman" w:hAnsi="Arial" w:cs="Times New Roman"/>
          <w:b/>
          <w:bCs/>
          <w:sz w:val="28"/>
          <w:szCs w:val="26"/>
          <w:lang w:val="x-none" w:eastAsia="x-none"/>
        </w:rPr>
        <w:t xml:space="preserve"> 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Именно на это ориентирует суды пункт 15 постановления Пленума Верховного Суда Российской Федераци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по ч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D34EC5">
          <w:rPr>
            <w:rFonts w:ascii="Times New Roman" w:eastAsia="Times New Roman" w:hAnsi="Times New Roman" w:cs="Times New Roman"/>
            <w:bCs/>
            <w:sz w:val="28"/>
            <w:szCs w:val="28"/>
            <w:lang w:val="x-none" w:eastAsia="x-none"/>
          </w:rPr>
          <w:t>ПДД</w:t>
        </w:r>
      </w:hyperlink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РФ, однако завершившего данный маневр в нарушение указанных требований. </w:t>
      </w:r>
    </w:p>
    <w:p w:rsidR="00D5773D" w:rsidRPr="00D34EC5" w:rsidP="00D57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4 статьи 12.15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 во в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заимосвязи с его </w:t>
      </w:r>
      <w:hyperlink r:id="rId6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статьями 2.1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</w:t>
      </w:r>
      <w:hyperlink r:id="rId7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2.2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2 статьи 4.1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РФ, устанавливающими, что при назначении административного наказани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ность.</w:t>
      </w:r>
    </w:p>
    <w:p w:rsidR="00D5773D" w:rsidRPr="00D34EC5" w:rsidP="00D57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оставленных им прав и регулирующих дорожное движение установленными сигналами.</w:t>
      </w:r>
    </w:p>
    <w:p w:rsidR="00D5773D" w:rsidRPr="00D34EC5" w:rsidP="00D577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8.6 Правил дорожного движения поворот должен осуществляться таким образом, чтобы при выезде с пересечения проезжих частей транспортное средство не оказалось на сторо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встречного движения.</w:t>
      </w:r>
    </w:p>
    <w:p w:rsidR="00D5773D" w:rsidP="00D57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Булатова Р.Д.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рапортом, дислокацией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  знаков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73D" w:rsidP="00D57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D5773D" w:rsidRPr="00D34EC5" w:rsidP="00D577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12.15 Кодекса РФ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 выезд в нарушение </w:t>
      </w:r>
      <w:hyperlink r:id="rId9" w:anchor="/document/1305770/entry/1009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либо на трамвайные пути встречного направления, за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исключением случаев, предусмотренных </w:t>
      </w:r>
      <w:hyperlink r:id="rId9" w:anchor="/document/12125267/entry/121503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редствами на срок от четырех до шести месяцев.</w:t>
      </w:r>
    </w:p>
    <w:p w:rsidR="00D5773D" w:rsidRPr="007A77F1" w:rsidP="00D577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выезд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Булатовым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Р.Д. 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 </w:t>
      </w:r>
      <w:hyperlink r:id="rId9" w:anchor="/document/1305770/entry/1009" w:history="1">
        <w:r w:rsidRPr="007A77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подтвержд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D5773D" w:rsidRPr="007A77F1" w:rsidP="00D577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со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ст.ст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4.2,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4.3 КоАП РФ обстоятельств, смягчающих и отягчающих административную ответственность, мировой судья не усматривает. </w:t>
      </w:r>
    </w:p>
    <w:p w:rsidR="00D5773D" w:rsidRPr="007A77F1" w:rsidP="00D5773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обс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тоятельств, смягчающих и отягчающих административную ответственность, приходит к выводу, что наказание возможно назначить в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D5773D" w:rsidRPr="007A77F1" w:rsidP="00D5773D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29.9, 29.10 и 32.2 Кодекса Российской Федерации об административных 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правонарушениях, мировой судья</w:t>
      </w:r>
    </w:p>
    <w:p w:rsidR="00D5773D" w:rsidRPr="00D34EC5" w:rsidP="00D5773D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5773D" w:rsidRPr="00D34EC5" w:rsidP="00D57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ПОСТАНОВИЛ: </w:t>
      </w:r>
    </w:p>
    <w:p w:rsidR="00D5773D" w:rsidRPr="00D34EC5" w:rsidP="00D57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5773D" w:rsidRPr="0051076C" w:rsidP="00D5773D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szCs w:val="28"/>
        </w:rPr>
        <w:t xml:space="preserve">Булатова Рашида </w:t>
      </w:r>
      <w:r>
        <w:rPr>
          <w:b/>
          <w:szCs w:val="28"/>
        </w:rPr>
        <w:t>Далгатовича</w:t>
      </w:r>
      <w:r>
        <w:rPr>
          <w:b/>
          <w:szCs w:val="28"/>
        </w:rPr>
        <w:t xml:space="preserve">,  </w:t>
      </w:r>
      <w:r w:rsidRPr="00D34EC5">
        <w:rPr>
          <w:szCs w:val="26"/>
        </w:rPr>
        <w:t>признать</w:t>
      </w:r>
      <w:r w:rsidRPr="00D34EC5">
        <w:rPr>
          <w:szCs w:val="26"/>
        </w:rPr>
        <w:t xml:space="preserve"> виновн</w:t>
      </w:r>
      <w:r>
        <w:rPr>
          <w:szCs w:val="26"/>
        </w:rPr>
        <w:t>ым</w:t>
      </w:r>
      <w:r w:rsidRPr="00D34EC5">
        <w:rPr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 в  размере 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>семи тысяч пятис</w:t>
      </w:r>
      <w:r>
        <w:rPr>
          <w:color w:val="0D0D0D" w:themeColor="text1" w:themeTint="F2"/>
          <w:szCs w:val="28"/>
        </w:rPr>
        <w:t xml:space="preserve">от </w:t>
      </w:r>
      <w:r w:rsidRPr="0051076C">
        <w:rPr>
          <w:color w:val="0D0D0D" w:themeColor="text1" w:themeTint="F2"/>
          <w:szCs w:val="28"/>
        </w:rPr>
        <w:t>) рублей.</w:t>
      </w:r>
    </w:p>
    <w:p w:rsidR="00D5773D" w:rsidRPr="00575C78" w:rsidP="00D57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казначейский расчетный счет 40102810245370000007,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71875000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, УИН 188104862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5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04800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11671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 xml:space="preserve">. </w:t>
      </w:r>
    </w:p>
    <w:p w:rsidR="00D5773D" w:rsidP="00D5773D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ч. 1 ст. 32.2 Кодекса РФ об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административных правонарушениях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шестидесяти дней со дня вступления постановления о наложении административного штрафа в законную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D34E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D5773D" w:rsidRPr="00870EEC" w:rsidP="00D5773D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 п. 1.3 ст. 32.2 Кодекса РФ об административных правонарушениях при уплате административного штрафа не поздн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ее тридцати дней со дня вынесения данного 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постановления,  административный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штраф может быть уплачен в размере 75%  суммы наложенного административного штрафа, то есть в размере 5625 (пяти тысяч шестисот двадцати пяти) рублей.</w:t>
      </w:r>
    </w:p>
    <w:p w:rsidR="00D5773D" w:rsidRPr="00870EEC" w:rsidP="00D5773D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случае, если исполнение пост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D5773D" w:rsidRPr="00D34EC5" w:rsidP="00D57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Квитанцию об оплате штрафа необходимо представить мировому суд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Нижневартовского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73D" w:rsidRPr="00D34EC5" w:rsidP="00D57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указанный сро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влечет привлечение к административной ответственности по ч. 1 ст. 20.25 Кодекса РФ об административных правонарушениях. </w:t>
      </w:r>
    </w:p>
    <w:p w:rsidR="00D5773D" w:rsidP="00D5773D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Нижневартовский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десяти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73D" w:rsidP="00D5773D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73D" w:rsidRPr="00D34EC5" w:rsidP="00D5773D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73D" w:rsidRPr="00D34EC5" w:rsidP="00D5773D">
      <w:pPr>
        <w:spacing w:after="0" w:line="240" w:lineRule="exact"/>
        <w:ind w:right="-6" w:firstLine="540"/>
        <w:jc w:val="right"/>
        <w:outlineLvl w:val="0"/>
        <w:rPr>
          <w:rFonts w:ascii="Times New Roman" w:eastAsia="MS Mincho" w:hAnsi="Times New Roman" w:cs="Times New Roman"/>
          <w:bCs/>
          <w:sz w:val="27"/>
          <w:szCs w:val="27"/>
          <w:lang w:eastAsia="ru-RU"/>
        </w:rPr>
      </w:pPr>
    </w:p>
    <w:p w:rsidR="00D5773D" w:rsidRPr="00D34EC5" w:rsidP="00D5773D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D34EC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Мировой судья                                                                                    </w:t>
      </w:r>
      <w:r w:rsidRPr="00D34EC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О.В.Вдовина</w:t>
      </w:r>
    </w:p>
    <w:p w:rsidR="00D5773D" w:rsidP="00D5773D">
      <w:pPr>
        <w:spacing w:after="0" w:line="240" w:lineRule="auto"/>
        <w:ind w:right="-5"/>
      </w:pP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***</w:t>
      </w:r>
    </w:p>
    <w:p w:rsidR="00D5773D" w:rsidP="00D5773D"/>
    <w:p w:rsidR="00D5773D" w:rsidP="00D5773D"/>
    <w:sectPr w:rsidSect="00524A8B">
      <w:headerReference w:type="even" r:id="rId11"/>
      <w:headerReference w:type="default" r:id="rId12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163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071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163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0AE1">
      <w:rPr>
        <w:rStyle w:val="PageNumber"/>
        <w:noProof/>
      </w:rPr>
      <w:t>2</w:t>
    </w:r>
    <w:r>
      <w:rPr>
        <w:rStyle w:val="PageNumber"/>
      </w:rPr>
      <w:fldChar w:fldCharType="end"/>
    </w:r>
  </w:p>
  <w:p w:rsidR="00A071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3D"/>
    <w:rsid w:val="00054F8A"/>
    <w:rsid w:val="00260AE1"/>
    <w:rsid w:val="004964FB"/>
    <w:rsid w:val="004F535E"/>
    <w:rsid w:val="0051076C"/>
    <w:rsid w:val="00510DC6"/>
    <w:rsid w:val="00575C78"/>
    <w:rsid w:val="007A77F1"/>
    <w:rsid w:val="00870EEC"/>
    <w:rsid w:val="009068A3"/>
    <w:rsid w:val="00992428"/>
    <w:rsid w:val="00A07163"/>
    <w:rsid w:val="00C64272"/>
    <w:rsid w:val="00D34EC5"/>
    <w:rsid w:val="00D577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E7B41DF-7F54-4ECB-BF4D-6759F3C2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73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D5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D5773D"/>
  </w:style>
  <w:style w:type="character" w:styleId="PageNumber">
    <w:name w:val="page number"/>
    <w:basedOn w:val="DefaultParagraphFont"/>
    <w:rsid w:val="00D5773D"/>
  </w:style>
  <w:style w:type="paragraph" w:styleId="BodyTextIndent">
    <w:name w:val="Body Text Indent"/>
    <w:basedOn w:val="Normal"/>
    <w:link w:val="a0"/>
    <w:rsid w:val="00D5773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D5773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